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0DD72" w14:textId="279F2265" w:rsidR="00C258F9" w:rsidRPr="00C258F9" w:rsidRDefault="00C258F9" w:rsidP="00C258F9">
      <w:pPr>
        <w:pStyle w:val="Title"/>
        <w:rPr>
          <w:sz w:val="22"/>
          <w:szCs w:val="22"/>
        </w:rPr>
      </w:pPr>
      <w:r w:rsidRPr="00C258F9">
        <w:rPr>
          <w:sz w:val="22"/>
          <w:szCs w:val="22"/>
        </w:rPr>
        <w:t xml:space="preserve">Key Account Manager </w:t>
      </w:r>
    </w:p>
    <w:p w14:paraId="168071EB" w14:textId="77777777" w:rsidR="00C258F9" w:rsidRPr="00C258F9" w:rsidRDefault="00C258F9" w:rsidP="00C258F9">
      <w:pPr>
        <w:pStyle w:val="Title"/>
        <w:rPr>
          <w:sz w:val="22"/>
          <w:szCs w:val="22"/>
        </w:rPr>
      </w:pPr>
      <w:r w:rsidRPr="00C258F9">
        <w:rPr>
          <w:sz w:val="22"/>
          <w:szCs w:val="22"/>
        </w:rPr>
        <w:t>Remote</w:t>
      </w:r>
    </w:p>
    <w:p w14:paraId="3CC8F198" w14:textId="77777777" w:rsidR="00C258F9" w:rsidRPr="00C258F9" w:rsidRDefault="00C258F9" w:rsidP="00C258F9">
      <w:pPr>
        <w:pStyle w:val="Title"/>
        <w:rPr>
          <w:sz w:val="22"/>
          <w:szCs w:val="22"/>
        </w:rPr>
      </w:pPr>
      <w:r w:rsidRPr="00C258F9">
        <w:rPr>
          <w:sz w:val="22"/>
          <w:szCs w:val="22"/>
        </w:rPr>
        <w:t>Salary £42,500</w:t>
      </w:r>
    </w:p>
    <w:p w14:paraId="245487CA" w14:textId="2381C828" w:rsidR="00C258F9" w:rsidRPr="00C258F9" w:rsidRDefault="00C258F9" w:rsidP="00C258F9">
      <w:pPr>
        <w:pStyle w:val="Title"/>
        <w:rPr>
          <w:kern w:val="2"/>
          <w:sz w:val="22"/>
          <w:szCs w:val="22"/>
          <w:lang w:eastAsia="en-GB"/>
          <w14:ligatures w14:val="standardContextual"/>
        </w:rPr>
      </w:pPr>
    </w:p>
    <w:p w14:paraId="59EA0CB3" w14:textId="29BC5F8E" w:rsidR="00C258F9" w:rsidRPr="00C258F9" w:rsidRDefault="00C258F9" w:rsidP="00C258F9">
      <w:pPr>
        <w:rPr>
          <w:kern w:val="2"/>
          <w:lang w:eastAsia="en-GB"/>
          <w14:ligatures w14:val="standardContextual"/>
        </w:rPr>
      </w:pPr>
      <w:r w:rsidRPr="00C258F9">
        <w:t xml:space="preserve">We’re looking for a commercially minded </w:t>
      </w:r>
      <w:r w:rsidRPr="00C258F9">
        <w:rPr>
          <w:b/>
          <w:bCs/>
        </w:rPr>
        <w:t>Key Account Manager</w:t>
      </w:r>
      <w:r w:rsidRPr="00C258F9">
        <w:t xml:space="preserve"> to nurture and grow relationships with existing customers and members, while developing new business opportunities. Working closely with the Head of Commercial</w:t>
      </w:r>
      <w:r>
        <w:t xml:space="preserve"> UK</w:t>
      </w:r>
      <w:r w:rsidRPr="00C258F9">
        <w:t>, you’ll help deliver IMI strategic priorities and bring market intelligence back into the business to shape future strategy, products and services.</w:t>
      </w:r>
    </w:p>
    <w:p w14:paraId="621DB763" w14:textId="77777777" w:rsidR="00C258F9" w:rsidRPr="00C258F9" w:rsidRDefault="00C258F9" w:rsidP="00C258F9">
      <w:pPr>
        <w:rPr>
          <w:kern w:val="2"/>
          <w:lang w:eastAsia="en-GB"/>
          <w14:ligatures w14:val="standardContextual"/>
        </w:rPr>
      </w:pPr>
      <w:r w:rsidRPr="00C258F9">
        <w:rPr>
          <w:b/>
          <w:bCs/>
        </w:rPr>
        <w:t>What you’ll do</w:t>
      </w:r>
    </w:p>
    <w:p w14:paraId="291145A1" w14:textId="77777777" w:rsidR="00C258F9" w:rsidRPr="00C258F9" w:rsidRDefault="00C258F9" w:rsidP="00C258F9">
      <w:pPr>
        <w:pStyle w:val="ListParagraph"/>
        <w:numPr>
          <w:ilvl w:val="0"/>
          <w:numId w:val="3"/>
        </w:numPr>
        <w:rPr>
          <w:kern w:val="2"/>
          <w:lang w:eastAsia="en-GB"/>
          <w14:ligatures w14:val="standardContextual"/>
        </w:rPr>
      </w:pPr>
      <w:r w:rsidRPr="00C258F9">
        <w:t>Manage and develop a portfolio of key accounts, building long-term relationships and identifying upsell opportunities.</w:t>
      </w:r>
    </w:p>
    <w:p w14:paraId="16A90436" w14:textId="77777777" w:rsidR="00C258F9" w:rsidRPr="00C258F9" w:rsidRDefault="00C258F9" w:rsidP="00C258F9">
      <w:pPr>
        <w:pStyle w:val="ListParagraph"/>
        <w:numPr>
          <w:ilvl w:val="0"/>
          <w:numId w:val="3"/>
        </w:numPr>
      </w:pPr>
      <w:r w:rsidRPr="00C258F9">
        <w:t>Generate sales through consultative conversations: understand customer needs, shape solutions and close opportunities.</w:t>
      </w:r>
    </w:p>
    <w:p w14:paraId="6D135379" w14:textId="77074BDB" w:rsidR="00C258F9" w:rsidRPr="00C258F9" w:rsidRDefault="00C258F9" w:rsidP="00C258F9">
      <w:pPr>
        <w:pStyle w:val="ListParagraph"/>
        <w:numPr>
          <w:ilvl w:val="0"/>
          <w:numId w:val="3"/>
        </w:numPr>
      </w:pPr>
      <w:r w:rsidRPr="00C258F9">
        <w:t xml:space="preserve">Present the breadth of IMI solutions to customers and stakeholder groups </w:t>
      </w:r>
    </w:p>
    <w:p w14:paraId="19762A37" w14:textId="77777777" w:rsidR="00C258F9" w:rsidRPr="00C258F9" w:rsidRDefault="00C258F9" w:rsidP="00C258F9">
      <w:pPr>
        <w:pStyle w:val="ListParagraph"/>
        <w:numPr>
          <w:ilvl w:val="0"/>
          <w:numId w:val="3"/>
        </w:numPr>
      </w:pPr>
      <w:r w:rsidRPr="00C258F9">
        <w:t>Build and maintain a healthy sales pipeline for each allocated key account.</w:t>
      </w:r>
    </w:p>
    <w:p w14:paraId="653E5120" w14:textId="77777777" w:rsidR="00C258F9" w:rsidRPr="00C258F9" w:rsidRDefault="00C258F9" w:rsidP="00C258F9">
      <w:pPr>
        <w:pStyle w:val="ListParagraph"/>
        <w:numPr>
          <w:ilvl w:val="0"/>
          <w:numId w:val="3"/>
        </w:numPr>
      </w:pPr>
      <w:r w:rsidRPr="00C258F9">
        <w:t>Agree product packages and commercial terms through to the point of sale.</w:t>
      </w:r>
    </w:p>
    <w:p w14:paraId="22BB2DF7" w14:textId="77777777" w:rsidR="00C258F9" w:rsidRPr="00C258F9" w:rsidRDefault="00C258F9" w:rsidP="00C258F9">
      <w:pPr>
        <w:pStyle w:val="ListParagraph"/>
        <w:numPr>
          <w:ilvl w:val="0"/>
          <w:numId w:val="3"/>
        </w:numPr>
      </w:pPr>
      <w:r w:rsidRPr="00C258F9">
        <w:t>Coordinate with internal teams to deliver a smooth, positive customer journey.</w:t>
      </w:r>
    </w:p>
    <w:p w14:paraId="01DF2172" w14:textId="77777777" w:rsidR="00C258F9" w:rsidRPr="00C258F9" w:rsidRDefault="00C258F9" w:rsidP="00C258F9">
      <w:pPr>
        <w:pStyle w:val="ListParagraph"/>
        <w:numPr>
          <w:ilvl w:val="0"/>
          <w:numId w:val="3"/>
        </w:numPr>
      </w:pPr>
      <w:r w:rsidRPr="00C258F9">
        <w:t>Maintain effective territory and diary management to maximise regional coverage.</w:t>
      </w:r>
    </w:p>
    <w:p w14:paraId="6812B52E" w14:textId="77777777" w:rsidR="00C258F9" w:rsidRPr="00C258F9" w:rsidRDefault="00C258F9" w:rsidP="00C258F9">
      <w:pPr>
        <w:pStyle w:val="ListParagraph"/>
        <w:numPr>
          <w:ilvl w:val="0"/>
          <w:numId w:val="3"/>
        </w:numPr>
      </w:pPr>
      <w:r w:rsidRPr="00C258F9">
        <w:t>Complete required reporting, forecasting and administration; use data and analysis tools to track activity and sector intelligence.</w:t>
      </w:r>
    </w:p>
    <w:p w14:paraId="72711A46" w14:textId="77777777" w:rsidR="00C258F9" w:rsidRPr="00C258F9" w:rsidRDefault="00C258F9" w:rsidP="00C258F9">
      <w:pPr>
        <w:rPr>
          <w:kern w:val="2"/>
          <w:lang w:eastAsia="en-GB"/>
          <w14:ligatures w14:val="standardContextual"/>
        </w:rPr>
      </w:pPr>
      <w:r w:rsidRPr="00C258F9">
        <w:rPr>
          <w:b/>
          <w:bCs/>
        </w:rPr>
        <w:t>What you’ll bring</w:t>
      </w:r>
    </w:p>
    <w:p w14:paraId="00045C6B" w14:textId="77777777" w:rsidR="009A35B3" w:rsidRPr="00C258F9" w:rsidRDefault="009A35B3" w:rsidP="009A35B3">
      <w:pPr>
        <w:rPr>
          <w:kern w:val="2"/>
          <w:lang w:eastAsia="en-GB"/>
          <w14:ligatures w14:val="standardContextual"/>
        </w:rPr>
      </w:pPr>
      <w:commentRangeStart w:id="0"/>
      <w:r w:rsidRPr="00C258F9">
        <w:rPr>
          <w:b/>
          <w:bCs/>
        </w:rPr>
        <w:t>Desirable</w:t>
      </w:r>
    </w:p>
    <w:p w14:paraId="425A1F95" w14:textId="77777777" w:rsidR="009A35B3" w:rsidRPr="00FD310C" w:rsidRDefault="009A35B3" w:rsidP="009A35B3">
      <w:pPr>
        <w:pStyle w:val="ListParagraph"/>
        <w:numPr>
          <w:ilvl w:val="0"/>
          <w:numId w:val="1"/>
        </w:numPr>
        <w:rPr>
          <w:kern w:val="2"/>
          <w:lang w:eastAsia="en-GB"/>
          <w14:ligatures w14:val="standardContextual"/>
        </w:rPr>
      </w:pPr>
      <w:r w:rsidRPr="00C258F9">
        <w:t>Knowledge of awarding and professional body operations</w:t>
      </w:r>
      <w:commentRangeEnd w:id="0"/>
      <w:r w:rsidRPr="00C258F9">
        <w:rPr>
          <w:rStyle w:val="CommentReference"/>
          <w:sz w:val="22"/>
          <w:szCs w:val="22"/>
        </w:rPr>
        <w:commentReference w:id="0"/>
      </w:r>
      <w:r w:rsidRPr="00C258F9">
        <w:t>.</w:t>
      </w:r>
    </w:p>
    <w:p w14:paraId="167A5F24" w14:textId="77777777" w:rsidR="009A35B3" w:rsidRPr="00FD310C" w:rsidRDefault="009A35B3" w:rsidP="009A35B3">
      <w:pPr>
        <w:pStyle w:val="ListParagraph"/>
        <w:numPr>
          <w:ilvl w:val="0"/>
          <w:numId w:val="1"/>
        </w:numPr>
        <w:rPr>
          <w:kern w:val="2"/>
          <w:lang w:eastAsia="en-GB"/>
          <w14:ligatures w14:val="standardContextual"/>
        </w:rPr>
      </w:pPr>
      <w:r>
        <w:t>Strong understanding of the automotive sector</w:t>
      </w:r>
    </w:p>
    <w:p w14:paraId="6FA09867" w14:textId="77777777" w:rsidR="009A35B3" w:rsidRPr="00FD310C" w:rsidRDefault="009A35B3" w:rsidP="009A35B3">
      <w:pPr>
        <w:pStyle w:val="ListParagraph"/>
        <w:numPr>
          <w:ilvl w:val="0"/>
          <w:numId w:val="1"/>
        </w:numPr>
        <w:rPr>
          <w:kern w:val="2"/>
          <w:lang w:eastAsia="en-GB"/>
          <w14:ligatures w14:val="standardContextual"/>
        </w:rPr>
      </w:pPr>
      <w:r>
        <w:t>Strong understanding of the vocational education sector</w:t>
      </w:r>
    </w:p>
    <w:p w14:paraId="7F03ADB0" w14:textId="77777777" w:rsidR="009A35B3" w:rsidRPr="00FD310C" w:rsidRDefault="009A35B3" w:rsidP="009A35B3">
      <w:pPr>
        <w:rPr>
          <w:b/>
          <w:bCs/>
          <w:kern w:val="2"/>
          <w:lang w:eastAsia="en-GB"/>
          <w14:ligatures w14:val="standardContextual"/>
        </w:rPr>
      </w:pPr>
      <w:r w:rsidRPr="00FD310C">
        <w:rPr>
          <w:b/>
          <w:bCs/>
          <w:kern w:val="2"/>
          <w:lang w:eastAsia="en-GB"/>
          <w14:ligatures w14:val="standardContextual"/>
        </w:rPr>
        <w:t>Essential</w:t>
      </w:r>
    </w:p>
    <w:p w14:paraId="4B2B25F5" w14:textId="77777777" w:rsidR="009A35B3" w:rsidRDefault="009A35B3" w:rsidP="009A35B3">
      <w:pPr>
        <w:pStyle w:val="ListParagraph"/>
        <w:numPr>
          <w:ilvl w:val="0"/>
          <w:numId w:val="8"/>
        </w:numPr>
        <w:rPr>
          <w:kern w:val="2"/>
          <w:lang w:eastAsia="en-GB"/>
          <w14:ligatures w14:val="standardContextual"/>
        </w:rPr>
      </w:pPr>
      <w:r>
        <w:rPr>
          <w:kern w:val="2"/>
          <w:lang w:eastAsia="en-GB"/>
          <w14:ligatures w14:val="standardContextual"/>
        </w:rPr>
        <w:t>Business Development/ Key Account Management Experience</w:t>
      </w:r>
    </w:p>
    <w:p w14:paraId="41A630F4" w14:textId="77777777" w:rsidR="00C258F9" w:rsidRPr="00C258F9" w:rsidRDefault="00C258F9" w:rsidP="00C258F9">
      <w:pPr>
        <w:rPr>
          <w:lang w:eastAsia="en-GB"/>
        </w:rPr>
      </w:pPr>
      <w:r w:rsidRPr="00C258F9">
        <w:rPr>
          <w:b/>
          <w:bCs/>
        </w:rPr>
        <w:t>Benefits</w:t>
      </w:r>
    </w:p>
    <w:p w14:paraId="1FB0C880" w14:textId="77777777" w:rsidR="00C258F9" w:rsidRPr="00C258F9" w:rsidRDefault="00C258F9" w:rsidP="00C258F9">
      <w:pPr>
        <w:shd w:val="clear" w:color="auto" w:fill="FFFFFF"/>
        <w:textAlignment w:val="baseline"/>
        <w:rPr>
          <w:lang w:eastAsia="en-GB"/>
        </w:rPr>
      </w:pPr>
      <w:r w:rsidRPr="00C258F9">
        <w:rPr>
          <w:color w:val="000000"/>
        </w:rPr>
        <w:t>We offer a competitive salary and a great benefits package, including:</w:t>
      </w:r>
    </w:p>
    <w:p w14:paraId="5C089164" w14:textId="77777777" w:rsidR="00C258F9" w:rsidRPr="00C258F9" w:rsidRDefault="00C258F9" w:rsidP="00C258F9">
      <w:pPr>
        <w:pStyle w:val="ListParagraph"/>
        <w:numPr>
          <w:ilvl w:val="0"/>
          <w:numId w:val="2"/>
        </w:numPr>
        <w:spacing w:line="240" w:lineRule="auto"/>
        <w:ind w:left="714" w:hanging="357"/>
        <w:rPr>
          <w:lang w:eastAsia="en-GB"/>
        </w:rPr>
      </w:pPr>
      <w:r w:rsidRPr="00C258F9">
        <w:t>8% non-contributory pension</w:t>
      </w:r>
    </w:p>
    <w:p w14:paraId="4FBEA0B0" w14:textId="77777777" w:rsidR="00C258F9" w:rsidRPr="00C258F9" w:rsidRDefault="00C258F9" w:rsidP="00C258F9">
      <w:pPr>
        <w:pStyle w:val="ListParagraph"/>
        <w:numPr>
          <w:ilvl w:val="0"/>
          <w:numId w:val="2"/>
        </w:numPr>
        <w:spacing w:line="240" w:lineRule="auto"/>
        <w:ind w:left="714" w:hanging="357"/>
      </w:pPr>
      <w:r w:rsidRPr="00C258F9">
        <w:t>28 days’ annual leave plus bank holidays</w:t>
      </w:r>
    </w:p>
    <w:p w14:paraId="5F276756" w14:textId="77777777" w:rsidR="00C258F9" w:rsidRPr="00C258F9" w:rsidRDefault="00C258F9" w:rsidP="00C258F9">
      <w:pPr>
        <w:pStyle w:val="ListParagraph"/>
        <w:numPr>
          <w:ilvl w:val="0"/>
          <w:numId w:val="2"/>
        </w:numPr>
        <w:spacing w:line="240" w:lineRule="auto"/>
        <w:ind w:left="714" w:hanging="357"/>
      </w:pPr>
      <w:r w:rsidRPr="00C258F9">
        <w:t>Private healthcare for you and your spouse/partner (opt-in)</w:t>
      </w:r>
    </w:p>
    <w:p w14:paraId="05B44190" w14:textId="77777777" w:rsidR="00C258F9" w:rsidRPr="00C258F9" w:rsidRDefault="00C258F9" w:rsidP="00C258F9">
      <w:pPr>
        <w:pStyle w:val="ListParagraph"/>
        <w:numPr>
          <w:ilvl w:val="0"/>
          <w:numId w:val="2"/>
        </w:numPr>
        <w:spacing w:line="240" w:lineRule="auto"/>
        <w:ind w:left="714" w:hanging="357"/>
      </w:pPr>
      <w:r w:rsidRPr="00C258F9">
        <w:t>Remote GP service (opt-in)</w:t>
      </w:r>
    </w:p>
    <w:p w14:paraId="6F43D354" w14:textId="77777777" w:rsidR="00C258F9" w:rsidRPr="00C258F9" w:rsidRDefault="00C258F9" w:rsidP="00C258F9">
      <w:pPr>
        <w:pStyle w:val="ListParagraph"/>
        <w:numPr>
          <w:ilvl w:val="0"/>
          <w:numId w:val="2"/>
        </w:numPr>
        <w:spacing w:line="240" w:lineRule="auto"/>
        <w:ind w:left="714" w:hanging="357"/>
      </w:pPr>
      <w:r w:rsidRPr="00C258F9">
        <w:t>Medical cashback scheme (opt-in)</w:t>
      </w:r>
    </w:p>
    <w:p w14:paraId="180F2931" w14:textId="77777777" w:rsidR="00C258F9" w:rsidRPr="00C258F9" w:rsidRDefault="00C258F9" w:rsidP="00C258F9">
      <w:pPr>
        <w:pStyle w:val="ListParagraph"/>
        <w:numPr>
          <w:ilvl w:val="0"/>
          <w:numId w:val="2"/>
        </w:numPr>
        <w:spacing w:line="240" w:lineRule="auto"/>
        <w:ind w:left="714" w:hanging="357"/>
      </w:pPr>
      <w:r w:rsidRPr="00C258F9">
        <w:t>Death in service benefit (3x salary)</w:t>
      </w:r>
    </w:p>
    <w:p w14:paraId="18ABF107" w14:textId="77777777" w:rsidR="00C258F9" w:rsidRPr="00C258F9" w:rsidRDefault="00C258F9" w:rsidP="00C258F9">
      <w:pPr>
        <w:pStyle w:val="ListParagraph"/>
        <w:numPr>
          <w:ilvl w:val="0"/>
          <w:numId w:val="2"/>
        </w:numPr>
        <w:spacing w:line="240" w:lineRule="auto"/>
        <w:ind w:left="714" w:hanging="357"/>
      </w:pPr>
      <w:r w:rsidRPr="00C258F9">
        <w:t>Professional membership paid</w:t>
      </w:r>
    </w:p>
    <w:p w14:paraId="174A642D" w14:textId="77777777" w:rsidR="00C258F9" w:rsidRPr="00C258F9" w:rsidRDefault="00C258F9" w:rsidP="00C258F9">
      <w:pPr>
        <w:pStyle w:val="ListParagraph"/>
        <w:numPr>
          <w:ilvl w:val="0"/>
          <w:numId w:val="2"/>
        </w:numPr>
        <w:spacing w:line="240" w:lineRule="auto"/>
        <w:ind w:left="714" w:hanging="357"/>
      </w:pPr>
      <w:r w:rsidRPr="00C258F9">
        <w:t>Annual training and development fund</w:t>
      </w:r>
    </w:p>
    <w:p w14:paraId="1BF1C287" w14:textId="77777777" w:rsidR="00C258F9" w:rsidRPr="00C258F9" w:rsidRDefault="00C258F9" w:rsidP="00C258F9">
      <w:pPr>
        <w:shd w:val="clear" w:color="auto" w:fill="FFFFFF"/>
        <w:rPr>
          <w:lang w:eastAsia="en-GB"/>
        </w:rPr>
      </w:pPr>
      <w:r w:rsidRPr="00C258F9">
        <w:rPr>
          <w:b/>
          <w:bCs/>
          <w:color w:val="000000"/>
        </w:rPr>
        <w:t>How to apply</w:t>
      </w:r>
      <w:r w:rsidRPr="00C258F9">
        <w:rPr>
          <w:color w:val="000000"/>
        </w:rPr>
        <w:t>: Please send your CV and a short covering letter (including your salary expectations) to our HR team at humanresources@theimi.org.uk.</w:t>
      </w:r>
    </w:p>
    <w:p w14:paraId="24C08704" w14:textId="77777777" w:rsidR="00C258F9" w:rsidRPr="00C258F9" w:rsidRDefault="00C258F9" w:rsidP="00C258F9">
      <w:pPr>
        <w:rPr>
          <w:lang w:eastAsia="en-GB"/>
        </w:rPr>
      </w:pPr>
      <w:r w:rsidRPr="00C258F9">
        <w:lastRenderedPageBreak/>
        <w:t>We’re committed to creating an equitable and inclusive workplace. If you need any reasonable adjustments at any stage of the recruitment process, please let us know and we’ll be happy to support you.</w:t>
      </w:r>
    </w:p>
    <w:p w14:paraId="0908735B" w14:textId="77777777" w:rsidR="00C258F9" w:rsidRPr="00E07DB8" w:rsidRDefault="00C258F9" w:rsidP="00C258F9"/>
    <w:p w14:paraId="3AA63193" w14:textId="77777777" w:rsidR="00713278" w:rsidRDefault="00713278" w:rsidP="00C258F9"/>
    <w:sectPr w:rsidR="0071327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ve Scofield" w:date="2026-08-19T10:57:00Z" w:initials="SS">
    <w:p w14:paraId="515C0CEE" w14:textId="77777777" w:rsidR="009A35B3" w:rsidRDefault="009A35B3" w:rsidP="009A35B3">
      <w:pPr>
        <w:pStyle w:val="CommentText"/>
      </w:pPr>
      <w:r>
        <w:rPr>
          <w:rStyle w:val="CommentReference"/>
        </w:rPr>
        <w:annotationRef/>
      </w:r>
      <w:r>
        <w:t xml:space="preserve">Add this as a minimum in addition to </w:t>
      </w:r>
      <w:r>
        <w:rPr>
          <w:b/>
          <w:bCs/>
        </w:rPr>
        <w:t>Business development key account management experience</w:t>
      </w:r>
      <w:r>
        <w:t xml:space="preserve">. </w:t>
      </w:r>
    </w:p>
    <w:p w14:paraId="5368FA00" w14:textId="77777777" w:rsidR="009A35B3" w:rsidRDefault="009A35B3" w:rsidP="009A35B3">
      <w:pPr>
        <w:pStyle w:val="CommentText"/>
      </w:pPr>
      <w:r>
        <w:t xml:space="preserve">These are </w:t>
      </w:r>
      <w:r>
        <w:rPr>
          <w:b/>
          <w:bCs/>
        </w:rPr>
        <w:t>critical</w:t>
      </w:r>
      <w:r>
        <w:t xml:space="preserve"> to have credibility with customers and function in role</w:t>
      </w:r>
    </w:p>
    <w:p w14:paraId="7D4BAF48" w14:textId="77777777" w:rsidR="009A35B3" w:rsidRDefault="009A35B3" w:rsidP="009A35B3">
      <w:pPr>
        <w:pStyle w:val="CommentText"/>
      </w:pPr>
      <w:r>
        <w:t xml:space="preserve">A though understanding of the </w:t>
      </w:r>
    </w:p>
    <w:p w14:paraId="5B9062D4" w14:textId="77777777" w:rsidR="009A35B3" w:rsidRDefault="009A35B3" w:rsidP="009A35B3">
      <w:pPr>
        <w:pStyle w:val="CommentText"/>
        <w:numPr>
          <w:ilvl w:val="0"/>
          <w:numId w:val="7"/>
        </w:numPr>
      </w:pPr>
      <w:r>
        <w:t>Automotive sector</w:t>
      </w:r>
    </w:p>
    <w:p w14:paraId="4D2C3AA7" w14:textId="77777777" w:rsidR="009A35B3" w:rsidRDefault="009A35B3" w:rsidP="009A35B3">
      <w:pPr>
        <w:pStyle w:val="CommentText"/>
        <w:numPr>
          <w:ilvl w:val="0"/>
          <w:numId w:val="7"/>
        </w:numPr>
      </w:pPr>
      <w:r>
        <w:t>Vocational education vertical</w:t>
      </w:r>
    </w:p>
    <w:p w14:paraId="34D2F821" w14:textId="77777777" w:rsidR="009A35B3" w:rsidRDefault="009A35B3" w:rsidP="009A35B3">
      <w:pPr>
        <w:pStyle w:val="CommentText"/>
      </w:pPr>
    </w:p>
    <w:p w14:paraId="1C85CD34" w14:textId="77777777" w:rsidR="009A35B3" w:rsidRDefault="009A35B3" w:rsidP="009A35B3">
      <w:pPr>
        <w:pStyle w:val="CommentText"/>
      </w:pPr>
      <w:r>
        <w:rPr>
          <w:b/>
          <w:bCs/>
        </w:rPr>
        <w:t>Desirable</w:t>
      </w:r>
    </w:p>
    <w:p w14:paraId="541DF4BE" w14:textId="77777777" w:rsidR="009A35B3" w:rsidRDefault="009A35B3" w:rsidP="009A35B3">
      <w:pPr>
        <w:pStyle w:val="CommentText"/>
      </w:pPr>
      <w:r>
        <w:t>Knowledge of awarding and professional body operations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1DF4B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8A56DA" w16cex:dateUtc="2026-08-19T09: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1DF4BE" w16cid:durableId="198A56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6225"/>
    <w:multiLevelType w:val="multilevel"/>
    <w:tmpl w:val="C558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C32BF"/>
    <w:multiLevelType w:val="hybridMultilevel"/>
    <w:tmpl w:val="1E422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2371F2"/>
    <w:multiLevelType w:val="hybridMultilevel"/>
    <w:tmpl w:val="5C60432E"/>
    <w:lvl w:ilvl="0" w:tplc="880EEFC8">
      <w:start w:val="1"/>
      <w:numFmt w:val="decimal"/>
      <w:lvlText w:val="%1."/>
      <w:lvlJc w:val="left"/>
      <w:pPr>
        <w:ind w:left="1020" w:hanging="360"/>
      </w:pPr>
    </w:lvl>
    <w:lvl w:ilvl="1" w:tplc="52C6CD08">
      <w:start w:val="1"/>
      <w:numFmt w:val="decimal"/>
      <w:lvlText w:val="%2."/>
      <w:lvlJc w:val="left"/>
      <w:pPr>
        <w:ind w:left="1020" w:hanging="360"/>
      </w:pPr>
    </w:lvl>
    <w:lvl w:ilvl="2" w:tplc="626E7B9A">
      <w:start w:val="1"/>
      <w:numFmt w:val="decimal"/>
      <w:lvlText w:val="%3."/>
      <w:lvlJc w:val="left"/>
      <w:pPr>
        <w:ind w:left="1020" w:hanging="360"/>
      </w:pPr>
    </w:lvl>
    <w:lvl w:ilvl="3" w:tplc="3326B1FA">
      <w:start w:val="1"/>
      <w:numFmt w:val="decimal"/>
      <w:lvlText w:val="%4."/>
      <w:lvlJc w:val="left"/>
      <w:pPr>
        <w:ind w:left="1020" w:hanging="360"/>
      </w:pPr>
    </w:lvl>
    <w:lvl w:ilvl="4" w:tplc="339A0292">
      <w:start w:val="1"/>
      <w:numFmt w:val="decimal"/>
      <w:lvlText w:val="%5."/>
      <w:lvlJc w:val="left"/>
      <w:pPr>
        <w:ind w:left="1020" w:hanging="360"/>
      </w:pPr>
    </w:lvl>
    <w:lvl w:ilvl="5" w:tplc="D8D614A4">
      <w:start w:val="1"/>
      <w:numFmt w:val="decimal"/>
      <w:lvlText w:val="%6."/>
      <w:lvlJc w:val="left"/>
      <w:pPr>
        <w:ind w:left="1020" w:hanging="360"/>
      </w:pPr>
    </w:lvl>
    <w:lvl w:ilvl="6" w:tplc="587851CA">
      <w:start w:val="1"/>
      <w:numFmt w:val="decimal"/>
      <w:lvlText w:val="%7."/>
      <w:lvlJc w:val="left"/>
      <w:pPr>
        <w:ind w:left="1020" w:hanging="360"/>
      </w:pPr>
    </w:lvl>
    <w:lvl w:ilvl="7" w:tplc="0F708914">
      <w:start w:val="1"/>
      <w:numFmt w:val="decimal"/>
      <w:lvlText w:val="%8."/>
      <w:lvlJc w:val="left"/>
      <w:pPr>
        <w:ind w:left="1020" w:hanging="360"/>
      </w:pPr>
    </w:lvl>
    <w:lvl w:ilvl="8" w:tplc="35EAE4A4">
      <w:start w:val="1"/>
      <w:numFmt w:val="decimal"/>
      <w:lvlText w:val="%9."/>
      <w:lvlJc w:val="left"/>
      <w:pPr>
        <w:ind w:left="1020" w:hanging="360"/>
      </w:pPr>
    </w:lvl>
  </w:abstractNum>
  <w:abstractNum w:abstractNumId="3" w15:restartNumberingAfterBreak="0">
    <w:nsid w:val="34D51DE2"/>
    <w:multiLevelType w:val="multilevel"/>
    <w:tmpl w:val="5BA8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DD41C4"/>
    <w:multiLevelType w:val="multilevel"/>
    <w:tmpl w:val="6ED68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652935"/>
    <w:multiLevelType w:val="multilevel"/>
    <w:tmpl w:val="20CE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4D4A06"/>
    <w:multiLevelType w:val="multilevel"/>
    <w:tmpl w:val="0F34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3E4B51"/>
    <w:multiLevelType w:val="multilevel"/>
    <w:tmpl w:val="69881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68738">
    <w:abstractNumId w:val="3"/>
  </w:num>
  <w:num w:numId="2" w16cid:durableId="2125273225">
    <w:abstractNumId w:val="5"/>
  </w:num>
  <w:num w:numId="3" w16cid:durableId="233395829">
    <w:abstractNumId w:val="7"/>
  </w:num>
  <w:num w:numId="4" w16cid:durableId="244265813">
    <w:abstractNumId w:val="0"/>
  </w:num>
  <w:num w:numId="5" w16cid:durableId="840464071">
    <w:abstractNumId w:val="4"/>
  </w:num>
  <w:num w:numId="6" w16cid:durableId="878514174">
    <w:abstractNumId w:val="6"/>
  </w:num>
  <w:num w:numId="7" w16cid:durableId="2123841851">
    <w:abstractNumId w:val="2"/>
  </w:num>
  <w:num w:numId="8" w16cid:durableId="37906087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 Scofield">
    <w15:presenceInfo w15:providerId="AD" w15:userId="S::steves@theimi.org.uk::1353b8d0-8d9b-4a4c-ac90-cb100595cc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F9"/>
    <w:rsid w:val="0016182B"/>
    <w:rsid w:val="00180B31"/>
    <w:rsid w:val="00364581"/>
    <w:rsid w:val="003E144F"/>
    <w:rsid w:val="00631F42"/>
    <w:rsid w:val="006E5150"/>
    <w:rsid w:val="00713278"/>
    <w:rsid w:val="0073099F"/>
    <w:rsid w:val="007C1223"/>
    <w:rsid w:val="008E2311"/>
    <w:rsid w:val="008F0C5A"/>
    <w:rsid w:val="009A35B3"/>
    <w:rsid w:val="00A17FCF"/>
    <w:rsid w:val="00BE4C3B"/>
    <w:rsid w:val="00C258F9"/>
    <w:rsid w:val="00C61AA3"/>
    <w:rsid w:val="00DC2893"/>
    <w:rsid w:val="00DF69EB"/>
    <w:rsid w:val="00FF4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BA4A8"/>
  <w15:chartTrackingRefBased/>
  <w15:docId w15:val="{A83535D0-F2A1-472C-B771-E4C796D3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8F9"/>
    <w:pPr>
      <w:spacing w:line="259" w:lineRule="auto"/>
    </w:pPr>
    <w:rPr>
      <w:kern w:val="0"/>
      <w:sz w:val="22"/>
      <w:szCs w:val="22"/>
      <w14:ligatures w14:val="none"/>
    </w:rPr>
  </w:style>
  <w:style w:type="paragraph" w:styleId="Heading1">
    <w:name w:val="heading 1"/>
    <w:basedOn w:val="Normal"/>
    <w:next w:val="Normal"/>
    <w:link w:val="Heading1Char"/>
    <w:uiPriority w:val="9"/>
    <w:qFormat/>
    <w:rsid w:val="00C25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5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58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58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58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5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8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58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5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5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5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5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8F9"/>
    <w:rPr>
      <w:rFonts w:eastAsiaTheme="majorEastAsia" w:cstheme="majorBidi"/>
      <w:color w:val="272727" w:themeColor="text1" w:themeTint="D8"/>
    </w:rPr>
  </w:style>
  <w:style w:type="paragraph" w:styleId="Title">
    <w:name w:val="Title"/>
    <w:basedOn w:val="Normal"/>
    <w:next w:val="Normal"/>
    <w:link w:val="TitleChar"/>
    <w:uiPriority w:val="10"/>
    <w:qFormat/>
    <w:rsid w:val="00C25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8F9"/>
    <w:pPr>
      <w:spacing w:before="160"/>
      <w:jc w:val="center"/>
    </w:pPr>
    <w:rPr>
      <w:i/>
      <w:iCs/>
      <w:color w:val="404040" w:themeColor="text1" w:themeTint="BF"/>
    </w:rPr>
  </w:style>
  <w:style w:type="character" w:customStyle="1" w:styleId="QuoteChar">
    <w:name w:val="Quote Char"/>
    <w:basedOn w:val="DefaultParagraphFont"/>
    <w:link w:val="Quote"/>
    <w:uiPriority w:val="29"/>
    <w:rsid w:val="00C258F9"/>
    <w:rPr>
      <w:i/>
      <w:iCs/>
      <w:color w:val="404040" w:themeColor="text1" w:themeTint="BF"/>
    </w:rPr>
  </w:style>
  <w:style w:type="paragraph" w:styleId="ListParagraph">
    <w:name w:val="List Paragraph"/>
    <w:basedOn w:val="Normal"/>
    <w:uiPriority w:val="34"/>
    <w:qFormat/>
    <w:rsid w:val="00C258F9"/>
    <w:pPr>
      <w:ind w:left="720"/>
      <w:contextualSpacing/>
    </w:pPr>
  </w:style>
  <w:style w:type="character" w:styleId="IntenseEmphasis">
    <w:name w:val="Intense Emphasis"/>
    <w:basedOn w:val="DefaultParagraphFont"/>
    <w:uiPriority w:val="21"/>
    <w:qFormat/>
    <w:rsid w:val="00C258F9"/>
    <w:rPr>
      <w:i/>
      <w:iCs/>
      <w:color w:val="0F4761" w:themeColor="accent1" w:themeShade="BF"/>
    </w:rPr>
  </w:style>
  <w:style w:type="paragraph" w:styleId="IntenseQuote">
    <w:name w:val="Intense Quote"/>
    <w:basedOn w:val="Normal"/>
    <w:next w:val="Normal"/>
    <w:link w:val="IntenseQuoteChar"/>
    <w:uiPriority w:val="30"/>
    <w:qFormat/>
    <w:rsid w:val="00C25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58F9"/>
    <w:rPr>
      <w:i/>
      <w:iCs/>
      <w:color w:val="0F4761" w:themeColor="accent1" w:themeShade="BF"/>
    </w:rPr>
  </w:style>
  <w:style w:type="character" w:styleId="IntenseReference">
    <w:name w:val="Intense Reference"/>
    <w:basedOn w:val="DefaultParagraphFont"/>
    <w:uiPriority w:val="32"/>
    <w:qFormat/>
    <w:rsid w:val="00C258F9"/>
    <w:rPr>
      <w:b/>
      <w:bCs/>
      <w:smallCaps/>
      <w:color w:val="0F4761" w:themeColor="accent1" w:themeShade="BF"/>
      <w:spacing w:val="5"/>
    </w:rPr>
  </w:style>
  <w:style w:type="character" w:styleId="CommentReference">
    <w:name w:val="annotation reference"/>
    <w:basedOn w:val="DefaultParagraphFont"/>
    <w:uiPriority w:val="99"/>
    <w:semiHidden/>
    <w:unhideWhenUsed/>
    <w:rsid w:val="009A35B3"/>
    <w:rPr>
      <w:sz w:val="16"/>
      <w:szCs w:val="16"/>
    </w:rPr>
  </w:style>
  <w:style w:type="paragraph" w:styleId="CommentText">
    <w:name w:val="annotation text"/>
    <w:basedOn w:val="Normal"/>
    <w:link w:val="CommentTextChar"/>
    <w:uiPriority w:val="99"/>
    <w:unhideWhenUsed/>
    <w:rsid w:val="009A35B3"/>
    <w:pPr>
      <w:spacing w:line="240" w:lineRule="auto"/>
    </w:pPr>
    <w:rPr>
      <w:sz w:val="20"/>
      <w:szCs w:val="20"/>
    </w:rPr>
  </w:style>
  <w:style w:type="character" w:customStyle="1" w:styleId="CommentTextChar">
    <w:name w:val="Comment Text Char"/>
    <w:basedOn w:val="DefaultParagraphFont"/>
    <w:link w:val="CommentText"/>
    <w:uiPriority w:val="99"/>
    <w:rsid w:val="009A35B3"/>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72B9F3D34F9542A2F40DAC2EB1F7A4" ma:contentTypeVersion="17" ma:contentTypeDescription="Create a new document." ma:contentTypeScope="" ma:versionID="6939af0b8df0591d0215da232cb7cce7">
  <xsd:schema xmlns:xsd="http://www.w3.org/2001/XMLSchema" xmlns:xs="http://www.w3.org/2001/XMLSchema" xmlns:p="http://schemas.microsoft.com/office/2006/metadata/properties" xmlns:ns1="http://schemas.microsoft.com/sharepoint/v3" xmlns:ns2="53642e59-471e-4b41-bca4-5c650fc9b8a6" xmlns:ns3="64307c63-3d76-47ec-8eeb-27e5c7f064de" targetNamespace="http://schemas.microsoft.com/office/2006/metadata/properties" ma:root="true" ma:fieldsID="ece0e1ff911c05db37b4f155862ec4f1" ns1:_="" ns2:_="" ns3:_="">
    <xsd:import namespace="http://schemas.microsoft.com/sharepoint/v3"/>
    <xsd:import namespace="53642e59-471e-4b41-bca4-5c650fc9b8a6"/>
    <xsd:import namespace="64307c63-3d76-47ec-8eeb-27e5c7f064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42e59-471e-4b41-bca4-5c650fc9b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4aeca9a-ab7b-447c-b90e-5b8cdd226e2d"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307c63-3d76-47ec-8eeb-27e5c7f064d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96c4691-55a2-4a81-b89e-cee8784d4691}" ma:internalName="TaxCatchAll" ma:showField="CatchAllData" ma:web="64307c63-3d76-47ec-8eeb-27e5c7f064d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3642e59-471e-4b41-bca4-5c650fc9b8a6">
      <Terms xmlns="http://schemas.microsoft.com/office/infopath/2007/PartnerControls"/>
    </lcf76f155ced4ddcb4097134ff3c332f>
    <_ip_UnifiedCompliancePolicyProperties xmlns="http://schemas.microsoft.com/sharepoint/v3" xsi:nil="true"/>
    <TaxCatchAll xmlns="64307c63-3d76-47ec-8eeb-27e5c7f064de" xsi:nil="true"/>
  </documentManagement>
</p:properties>
</file>

<file path=customXml/itemProps1.xml><?xml version="1.0" encoding="utf-8"?>
<ds:datastoreItem xmlns:ds="http://schemas.openxmlformats.org/officeDocument/2006/customXml" ds:itemID="{1D88AF41-7C87-4779-BF70-8DC14F10A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42e59-471e-4b41-bca4-5c650fc9b8a6"/>
    <ds:schemaRef ds:uri="64307c63-3d76-47ec-8eeb-27e5c7f06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255A41-5E4B-4D23-A47C-A07485B29F35}">
  <ds:schemaRefs>
    <ds:schemaRef ds:uri="http://schemas.microsoft.com/sharepoint/v3/contenttype/forms"/>
  </ds:schemaRefs>
</ds:datastoreItem>
</file>

<file path=customXml/itemProps3.xml><?xml version="1.0" encoding="utf-8"?>
<ds:datastoreItem xmlns:ds="http://schemas.openxmlformats.org/officeDocument/2006/customXml" ds:itemID="{881302FA-7B36-4A8C-89B6-D3150DD6BE96}">
  <ds:schemaRefs>
    <ds:schemaRef ds:uri="http://schemas.microsoft.com/office/2006/metadata/properties"/>
    <ds:schemaRef ds:uri="http://schemas.microsoft.com/office/infopath/2007/PartnerControls"/>
    <ds:schemaRef ds:uri="http://schemas.microsoft.com/sharepoint/v3"/>
    <ds:schemaRef ds:uri="53642e59-471e-4b41-bca4-5c650fc9b8a6"/>
    <ds:schemaRef ds:uri="64307c63-3d76-47ec-8eeb-27e5c7f064de"/>
  </ds:schemaRefs>
</ds:datastoreItem>
</file>

<file path=docMetadata/LabelInfo.xml><?xml version="1.0" encoding="utf-8"?>
<clbl:labelList xmlns:clbl="http://schemas.microsoft.com/office/2020/mipLabelMetadata">
  <clbl:label id="{2398d05b-6b0f-48bd-aee1-5c34335759f3}" enabled="0" method="" siteId="{2398d05b-6b0f-48bd-aee1-5c34335759f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1836</Characters>
  <Application>Microsoft Office Word</Application>
  <DocSecurity>4</DocSecurity>
  <Lines>15</Lines>
  <Paragraphs>4</Paragraphs>
  <ScaleCrop>false</ScaleCrop>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Armes</dc:creator>
  <cp:keywords/>
  <dc:description/>
  <cp:lastModifiedBy>Chantelle Badhan</cp:lastModifiedBy>
  <cp:revision>2</cp:revision>
  <dcterms:created xsi:type="dcterms:W3CDTF">2026-10-05T14:11:00Z</dcterms:created>
  <dcterms:modified xsi:type="dcterms:W3CDTF">2026-10-05T14:11:00Z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0x010100E772B9F3D34F9542A2F40DAC2EB1F7A4</vt:lpwstr>
  </property>
  <property fmtid="{D5CDD505-2E9C-101B-9397-08002B2CF9AE}" pid="3" name="MediaServiceImageTags">
    <vt:lpwstr/>
  </property>
</Properties>
</file>